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BD6" w:rsidRPr="00F8552D" w:rsidRDefault="00E02BD6" w:rsidP="00E02B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14FF2996" wp14:editId="1BEB0CC0">
            <wp:extent cx="4824730" cy="2876550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02BD6" w:rsidRPr="00F8552D" w:rsidRDefault="00E02BD6" w:rsidP="00E02B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t xml:space="preserve">Fig. 14: </w:t>
      </w:r>
      <w:r w:rsidRPr="00F8552D">
        <w:rPr>
          <w:rFonts w:ascii="Times New Roman" w:hAnsi="Times New Roman" w:cs="Times New Roman"/>
          <w:sz w:val="24"/>
          <w:szCs w:val="24"/>
        </w:rPr>
        <w:t>Simultaneous adsorption-desorption cycles using AAPS.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91"/>
    <w:rsid w:val="00565291"/>
    <w:rsid w:val="008D364E"/>
    <w:rsid w:val="00CC6D63"/>
    <w:rsid w:val="00E0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8C8EA-3019-48BF-A231-7F18B806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BD6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8495022801412356"/>
          <c:y val="0.18501918029477085"/>
          <c:w val="0.72761592300962374"/>
          <c:h val="0.640451662292213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'[Microsoft Word uygulamasında grafik]regeneration 2'!$L$42</c:f>
              <c:strCache>
                <c:ptCount val="1"/>
                <c:pt idx="0">
                  <c:v>Desorption (%)</c:v>
                </c:pt>
              </c:strCache>
            </c:strRef>
          </c:tx>
          <c:spPr>
            <a:pattFill prst="horzBrick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noFill/>
            </a:ln>
            <a:effectLst/>
          </c:spPr>
          <c:invertIfNegative val="0"/>
          <c:val>
            <c:numRef>
              <c:f>'[Microsoft Word uygulamasında grafik]regeneration 2'!$R$40:$R$42</c:f>
              <c:numCache>
                <c:formatCode>General</c:formatCode>
                <c:ptCount val="3"/>
                <c:pt idx="0">
                  <c:v>90.79292809839167</c:v>
                </c:pt>
                <c:pt idx="1">
                  <c:v>91.618221397846426</c:v>
                </c:pt>
                <c:pt idx="2">
                  <c:v>94.429407723989087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B2-4138-A4ED-3D8C2B386D9C}"/>
            </c:ext>
          </c:extLst>
        </c:ser>
        <c:ser>
          <c:idx val="1"/>
          <c:order val="1"/>
          <c:tx>
            <c:strRef>
              <c:f>'[Microsoft Word uygulamasında grafik]regeneration 2'!$L$41</c:f>
              <c:strCache>
                <c:ptCount val="1"/>
                <c:pt idx="0">
                  <c:v>Adsorption (%)</c:v>
                </c:pt>
              </c:strCache>
            </c:strRef>
          </c:tx>
          <c:spPr>
            <a:pattFill prst="wdDn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noFill/>
            </a:ln>
            <a:effectLst/>
          </c:spPr>
          <c:invertIfNegative val="0"/>
          <c:val>
            <c:numRef>
              <c:f>'[Microsoft Word uygulamasında grafik]regeneration 2'!$M$41:$O$41</c:f>
              <c:numCache>
                <c:formatCode>General</c:formatCode>
                <c:ptCount val="3"/>
                <c:pt idx="0">
                  <c:v>94.764210148825541</c:v>
                </c:pt>
                <c:pt idx="1">
                  <c:v>90.641617969478787</c:v>
                </c:pt>
                <c:pt idx="2">
                  <c:v>75.842359142227664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B2-4138-A4ED-3D8C2B386D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63304015"/>
        <c:axId val="2063305679"/>
      </c:barChart>
      <c:catAx>
        <c:axId val="206330401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tr-TR" sz="1200" b="1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Cycle adsorption-desorption </a:t>
                </a:r>
                <a:endParaRPr lang="tr-TR" sz="1200" b="1" baseline="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33071695203669427"/>
              <c:y val="0.9242672646051693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tr-TR"/>
            </a:p>
          </c:txPr>
        </c:title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2063305679"/>
        <c:crosses val="autoZero"/>
        <c:auto val="1"/>
        <c:lblAlgn val="ctr"/>
        <c:lblOffset val="100"/>
        <c:noMultiLvlLbl val="0"/>
      </c:catAx>
      <c:valAx>
        <c:axId val="2063305679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of adsorption and desorption of dye</a:t>
                </a:r>
                <a:endParaRPr lang="tr-TR" sz="1200" b="1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5236934328813043E-2"/>
              <c:y val="9.2826728551757304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2063304015"/>
        <c:crosses val="autoZero"/>
        <c:crossBetween val="between"/>
        <c:majorUnit val="20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ayout>
        <c:manualLayout>
          <c:xMode val="edge"/>
          <c:yMode val="edge"/>
          <c:x val="0.17764247947553541"/>
          <c:y val="5.7395143487858721E-2"/>
          <c:w val="0.68419870127447546"/>
          <c:h val="0.146263753454659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2019-04-07T08:37:00Z</dcterms:created>
  <dcterms:modified xsi:type="dcterms:W3CDTF">2019-04-12T08:54:00Z</dcterms:modified>
</cp:coreProperties>
</file>